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D89F" w14:textId="77777777" w:rsidR="00EC550D" w:rsidRPr="00875303" w:rsidRDefault="00EC550D" w:rsidP="00073165">
      <w:pPr>
        <w:spacing w:line="276" w:lineRule="auto"/>
        <w:jc w:val="both"/>
        <w:rPr>
          <w:color w:val="auto"/>
          <w:sz w:val="24"/>
          <w:szCs w:val="24"/>
        </w:rPr>
      </w:pPr>
      <w:r w:rsidRPr="00875303">
        <w:rPr>
          <w:color w:val="auto"/>
          <w:sz w:val="24"/>
          <w:szCs w:val="24"/>
        </w:rPr>
        <w:t> </w:t>
      </w:r>
    </w:p>
    <w:p w14:paraId="55E629F2" w14:textId="77777777" w:rsidR="00EE7CC8" w:rsidRDefault="00EE7CC8" w:rsidP="005D21AE">
      <w:pPr>
        <w:pStyle w:val="ListParagraph"/>
        <w:rPr>
          <w:b/>
          <w:color w:val="auto"/>
          <w:sz w:val="24"/>
          <w:szCs w:val="24"/>
        </w:rPr>
      </w:pPr>
    </w:p>
    <w:p w14:paraId="79E40F1D" w14:textId="77777777" w:rsidR="00EE7CC8" w:rsidRDefault="00EE7CC8" w:rsidP="005D21AE">
      <w:pPr>
        <w:pStyle w:val="ListParagraph"/>
        <w:rPr>
          <w:b/>
          <w:color w:val="auto"/>
          <w:sz w:val="24"/>
          <w:szCs w:val="24"/>
        </w:rPr>
      </w:pPr>
    </w:p>
    <w:p w14:paraId="3D24C272" w14:textId="77777777" w:rsidR="00EE7CC8" w:rsidRDefault="00EE7CC8" w:rsidP="005D21AE">
      <w:pPr>
        <w:pStyle w:val="ListParagraph"/>
        <w:rPr>
          <w:b/>
          <w:color w:val="auto"/>
          <w:sz w:val="24"/>
          <w:szCs w:val="24"/>
        </w:rPr>
      </w:pPr>
    </w:p>
    <w:p w14:paraId="46447371" w14:textId="77777777" w:rsidR="00EE7CC8" w:rsidRDefault="00EE7CC8" w:rsidP="005D21AE">
      <w:pPr>
        <w:pStyle w:val="ListParagraph"/>
        <w:rPr>
          <w:b/>
          <w:color w:val="auto"/>
          <w:sz w:val="24"/>
          <w:szCs w:val="24"/>
        </w:rPr>
      </w:pPr>
    </w:p>
    <w:p w14:paraId="4B0DA2B2" w14:textId="77777777" w:rsidR="00EE7CC8" w:rsidRPr="005D21AE" w:rsidRDefault="00EE7CC8" w:rsidP="55B2591D">
      <w:pPr>
        <w:pStyle w:val="ListParagraph"/>
        <w:rPr>
          <w:b/>
          <w:bCs/>
          <w:color w:val="auto"/>
          <w:sz w:val="24"/>
          <w:szCs w:val="24"/>
        </w:rPr>
      </w:pPr>
    </w:p>
    <w:p w14:paraId="31D59F3D" w14:textId="691019F1" w:rsidR="55B2591D" w:rsidRDefault="55B2591D" w:rsidP="55B2591D">
      <w:pPr>
        <w:pStyle w:val="ListParagraph"/>
        <w:rPr>
          <w:b/>
          <w:bCs/>
          <w:color w:val="auto"/>
          <w:sz w:val="24"/>
          <w:szCs w:val="24"/>
        </w:rPr>
      </w:pPr>
    </w:p>
    <w:p w14:paraId="407B6185" w14:textId="2830C167" w:rsidR="55B2591D" w:rsidRDefault="55B2591D" w:rsidP="55B2591D">
      <w:pPr>
        <w:pStyle w:val="ListParagraph"/>
        <w:rPr>
          <w:b/>
          <w:bCs/>
          <w:color w:val="auto"/>
          <w:sz w:val="24"/>
          <w:szCs w:val="24"/>
        </w:rPr>
      </w:pPr>
    </w:p>
    <w:p w14:paraId="6A811306" w14:textId="4B850104" w:rsidR="55B2591D" w:rsidRDefault="55B2591D" w:rsidP="55B2591D">
      <w:pPr>
        <w:pStyle w:val="ListParagraph"/>
        <w:rPr>
          <w:b/>
          <w:bCs/>
          <w:color w:val="auto"/>
          <w:sz w:val="24"/>
          <w:szCs w:val="24"/>
        </w:rPr>
      </w:pPr>
    </w:p>
    <w:sectPr w:rsidR="55B2591D" w:rsidSect="00E40B94">
      <w:headerReference w:type="default" r:id="rId11"/>
      <w:footerReference w:type="default" r:id="rId12"/>
      <w:pgSz w:w="12240" w:h="1872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1C1A" w14:textId="77777777" w:rsidR="00475C53" w:rsidRDefault="00475C53" w:rsidP="00D4286A">
      <w:r>
        <w:separator/>
      </w:r>
    </w:p>
  </w:endnote>
  <w:endnote w:type="continuationSeparator" w:id="0">
    <w:p w14:paraId="320F8BFC" w14:textId="77777777" w:rsidR="00475C53" w:rsidRDefault="00475C53" w:rsidP="00D4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59" w:type="pct"/>
      <w:tblInd w:w="-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0"/>
      <w:gridCol w:w="3528"/>
      <w:gridCol w:w="3918"/>
    </w:tblGrid>
    <w:tr w:rsidR="00D4286A" w14:paraId="223B5283" w14:textId="77777777" w:rsidTr="00B021D4">
      <w:trPr>
        <w:trHeight w:val="1029"/>
      </w:trPr>
      <w:tc>
        <w:tcPr>
          <w:tcW w:w="1602" w:type="pct"/>
          <w:vAlign w:val="center"/>
        </w:tcPr>
        <w:p w14:paraId="70B1300F" w14:textId="77777777" w:rsidR="00D4286A" w:rsidRPr="00893AA4" w:rsidRDefault="00D4286A" w:rsidP="00D4286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893AA4">
            <w:rPr>
              <w:rFonts w:ascii="Arial" w:hAnsi="Arial" w:cs="Arial"/>
              <w:sz w:val="16"/>
              <w:szCs w:val="16"/>
            </w:rPr>
            <w:t>PREPARED BY:</w:t>
          </w:r>
          <w:r>
            <w:rPr>
              <w:rFonts w:ascii="Arial" w:hAnsi="Arial" w:cs="Arial"/>
              <w:color w:val="FF0000"/>
            </w:rPr>
            <w:t xml:space="preserve"> </w:t>
          </w:r>
        </w:p>
        <w:p w14:paraId="588DA6BC" w14:textId="77777777" w:rsidR="00D4286A" w:rsidRPr="00893AA4" w:rsidRDefault="00D4286A" w:rsidP="00D4286A">
          <w:pPr>
            <w:pStyle w:val="Footer"/>
            <w:rPr>
              <w:rFonts w:ascii="Arial" w:hAnsi="Arial" w:cs="Arial"/>
            </w:rPr>
          </w:pPr>
        </w:p>
        <w:p w14:paraId="4D425ABB" w14:textId="77777777" w:rsidR="00D4286A" w:rsidRPr="00F5411F" w:rsidRDefault="00D4286A" w:rsidP="00D4286A">
          <w:pPr>
            <w:pStyle w:val="Footer"/>
            <w:jc w:val="center"/>
            <w:rPr>
              <w:rFonts w:ascii="Arial" w:hAnsi="Arial" w:cs="Arial"/>
            </w:rPr>
          </w:pPr>
        </w:p>
      </w:tc>
      <w:tc>
        <w:tcPr>
          <w:tcW w:w="1610" w:type="pct"/>
          <w:vAlign w:val="center"/>
        </w:tcPr>
        <w:p w14:paraId="059F8903" w14:textId="77777777" w:rsidR="00D4286A" w:rsidRPr="00563513" w:rsidRDefault="00D4286A" w:rsidP="00D4286A">
          <w:pPr>
            <w:pStyle w:val="Footer"/>
            <w:rPr>
              <w:rFonts w:ascii="Arial" w:hAnsi="Arial" w:cs="Arial"/>
              <w:color w:val="FF0000"/>
              <w:sz w:val="16"/>
              <w:szCs w:val="16"/>
            </w:rPr>
          </w:pPr>
          <w:r w:rsidRPr="00893AA4">
            <w:rPr>
              <w:rFonts w:ascii="Arial" w:hAnsi="Arial" w:cs="Arial"/>
              <w:sz w:val="16"/>
              <w:szCs w:val="16"/>
            </w:rPr>
            <w:t>REVIEWED BY: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5457D9BB" w14:textId="77777777" w:rsidR="00D4286A" w:rsidRPr="00893AA4" w:rsidRDefault="00D4286A" w:rsidP="00D4286A">
          <w:pPr>
            <w:pStyle w:val="Footer"/>
            <w:jc w:val="center"/>
            <w:rPr>
              <w:rFonts w:ascii="Arial" w:hAnsi="Arial" w:cs="Arial"/>
            </w:rPr>
          </w:pPr>
        </w:p>
        <w:p w14:paraId="4948CA20" w14:textId="77777777" w:rsidR="00D4286A" w:rsidRPr="00893AA4" w:rsidRDefault="00D4286A" w:rsidP="0087578A">
          <w:pPr>
            <w:pStyle w:val="Footer"/>
            <w:jc w:val="center"/>
            <w:rPr>
              <w:rFonts w:ascii="Arial" w:hAnsi="Arial" w:cs="Arial"/>
            </w:rPr>
          </w:pPr>
        </w:p>
      </w:tc>
      <w:tc>
        <w:tcPr>
          <w:tcW w:w="1788" w:type="pct"/>
          <w:vAlign w:val="center"/>
        </w:tcPr>
        <w:p w14:paraId="087F1CBF" w14:textId="77777777" w:rsidR="00D4286A" w:rsidRPr="00893AA4" w:rsidRDefault="00D4286A" w:rsidP="00D4286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893AA4">
            <w:rPr>
              <w:rFonts w:ascii="Arial" w:hAnsi="Arial" w:cs="Arial"/>
              <w:sz w:val="16"/>
              <w:szCs w:val="16"/>
            </w:rPr>
            <w:t>APPROVED BY: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F7E8D2D" w14:textId="77777777" w:rsidR="00D4286A" w:rsidRPr="00893AA4" w:rsidRDefault="00D4286A" w:rsidP="00D4286A">
          <w:pPr>
            <w:pStyle w:val="Footer"/>
            <w:jc w:val="center"/>
            <w:rPr>
              <w:rFonts w:ascii="Arial" w:hAnsi="Arial" w:cs="Arial"/>
            </w:rPr>
          </w:pPr>
        </w:p>
        <w:p w14:paraId="04FABD42" w14:textId="77777777" w:rsidR="00D4286A" w:rsidRPr="00563513" w:rsidRDefault="00D4286A" w:rsidP="0099043D">
          <w:pPr>
            <w:pStyle w:val="Footer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58D934A5" w14:textId="77777777" w:rsidR="00D4286A" w:rsidRDefault="00D4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28E6" w14:textId="77777777" w:rsidR="00475C53" w:rsidRDefault="00475C53" w:rsidP="00D4286A">
      <w:r>
        <w:separator/>
      </w:r>
    </w:p>
  </w:footnote>
  <w:footnote w:type="continuationSeparator" w:id="0">
    <w:p w14:paraId="7AECE348" w14:textId="77777777" w:rsidR="00475C53" w:rsidRDefault="00475C53" w:rsidP="00D4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horzAnchor="margin" w:tblpXSpec="center" w:tblpY="-750"/>
      <w:tblW w:w="11051" w:type="dxa"/>
      <w:tblLayout w:type="fixed"/>
      <w:tblLook w:val="04A0" w:firstRow="1" w:lastRow="0" w:firstColumn="1" w:lastColumn="0" w:noHBand="0" w:noVBand="1"/>
    </w:tblPr>
    <w:tblGrid>
      <w:gridCol w:w="1355"/>
      <w:gridCol w:w="6650"/>
      <w:gridCol w:w="1530"/>
      <w:gridCol w:w="1516"/>
    </w:tblGrid>
    <w:tr w:rsidR="00875303" w:rsidRPr="00D4286A" w14:paraId="73E7688B" w14:textId="77777777" w:rsidTr="007A4DCE">
      <w:trPr>
        <w:trHeight w:val="710"/>
      </w:trPr>
      <w:tc>
        <w:tcPr>
          <w:tcW w:w="1355" w:type="dxa"/>
          <w:vMerge w:val="restart"/>
          <w:tcBorders>
            <w:bottom w:val="nil"/>
          </w:tcBorders>
        </w:tcPr>
        <w:p w14:paraId="297EAD75" w14:textId="09A5394C" w:rsidR="00875303" w:rsidRPr="00D4286A" w:rsidRDefault="00C57952" w:rsidP="001A75EC">
          <w:pPr>
            <w:pStyle w:val="NoSpacing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CE0C2D" wp14:editId="2A8FCACC">
                <wp:simplePos x="0" y="0"/>
                <wp:positionH relativeFrom="column">
                  <wp:posOffset>-68746</wp:posOffset>
                </wp:positionH>
                <wp:positionV relativeFrom="paragraph">
                  <wp:posOffset>126365</wp:posOffset>
                </wp:positionV>
                <wp:extent cx="856258" cy="856258"/>
                <wp:effectExtent l="0" t="0" r="1270" b="1270"/>
                <wp:wrapNone/>
                <wp:docPr id="5154180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258" cy="8562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75303" w:rsidRPr="00D4286A">
            <w:rPr>
              <w:rFonts w:ascii="Times New Roman" w:hAnsi="Times New Roman"/>
            </w:rPr>
            <w:t xml:space="preserve">                                             </w:t>
          </w:r>
        </w:p>
      </w:tc>
      <w:tc>
        <w:tcPr>
          <w:tcW w:w="6650" w:type="dxa"/>
          <w:vMerge w:val="restart"/>
        </w:tcPr>
        <w:p w14:paraId="7BD13499" w14:textId="77777777" w:rsidR="00875303" w:rsidRDefault="00875303" w:rsidP="001A75EC">
          <w:pPr>
            <w:jc w:val="center"/>
            <w:rPr>
              <w:b/>
              <w:sz w:val="30"/>
              <w:szCs w:val="30"/>
            </w:rPr>
          </w:pPr>
        </w:p>
        <w:p w14:paraId="23DBBC48" w14:textId="77777777" w:rsidR="00875303" w:rsidRDefault="00875303" w:rsidP="001A75EC">
          <w:pPr>
            <w:jc w:val="center"/>
            <w:rPr>
              <w:b/>
              <w:sz w:val="30"/>
              <w:szCs w:val="30"/>
            </w:rPr>
          </w:pPr>
        </w:p>
        <w:p w14:paraId="3FD2E2CF" w14:textId="77777777" w:rsidR="00875303" w:rsidRDefault="00875303" w:rsidP="001A75EC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 xml:space="preserve">INTERNAL QUALITY AUDIT </w:t>
          </w:r>
        </w:p>
        <w:p w14:paraId="1853F213" w14:textId="77777777" w:rsidR="00875303" w:rsidRPr="001B13DF" w:rsidRDefault="00875303" w:rsidP="001A75EC">
          <w:pPr>
            <w:jc w:val="center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 xml:space="preserve">GUIDELINES </w:t>
          </w:r>
        </w:p>
        <w:p w14:paraId="677A7254" w14:textId="77777777" w:rsidR="00875303" w:rsidRPr="001B13DF" w:rsidRDefault="00875303" w:rsidP="007A4DCE">
          <w:pPr>
            <w:widowControl w:val="0"/>
            <w:spacing w:line="276" w:lineRule="auto"/>
            <w:ind w:left="1260" w:hanging="1260"/>
            <w:jc w:val="both"/>
            <w:rPr>
              <w:b/>
              <w:sz w:val="30"/>
              <w:szCs w:val="30"/>
            </w:rPr>
          </w:pPr>
          <w:r>
            <w:rPr>
              <w:b/>
              <w:bCs/>
              <w:color w:val="auto"/>
              <w:sz w:val="24"/>
              <w:szCs w:val="24"/>
            </w:rPr>
            <w:t xml:space="preserve"> </w:t>
          </w:r>
        </w:p>
      </w:tc>
      <w:tc>
        <w:tcPr>
          <w:tcW w:w="3046" w:type="dxa"/>
          <w:gridSpan w:val="2"/>
          <w:tcBorders>
            <w:bottom w:val="single" w:sz="4" w:space="0" w:color="auto"/>
          </w:tcBorders>
        </w:tcPr>
        <w:p w14:paraId="5F80FFE4" w14:textId="77777777" w:rsidR="00875303" w:rsidRPr="00D4286A" w:rsidRDefault="00875303" w:rsidP="001A75EC">
          <w:pPr>
            <w:jc w:val="center"/>
          </w:pPr>
        </w:p>
        <w:p w14:paraId="72E5C5EF" w14:textId="35450605" w:rsidR="00875303" w:rsidRPr="00D4286A" w:rsidRDefault="0099043D" w:rsidP="00875303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TSU-</w:t>
          </w:r>
          <w:r w:rsidR="007E34AD">
            <w:rPr>
              <w:b/>
              <w:sz w:val="28"/>
              <w:szCs w:val="28"/>
            </w:rPr>
            <w:t>QMU</w:t>
          </w:r>
          <w:r w:rsidR="00875303">
            <w:rPr>
              <w:b/>
              <w:sz w:val="28"/>
              <w:szCs w:val="28"/>
            </w:rPr>
            <w:t>-GL-</w:t>
          </w:r>
          <w:r w:rsidR="00342997">
            <w:rPr>
              <w:b/>
              <w:sz w:val="28"/>
              <w:szCs w:val="28"/>
            </w:rPr>
            <w:t>01</w:t>
          </w:r>
        </w:p>
      </w:tc>
    </w:tr>
    <w:tr w:rsidR="00875303" w:rsidRPr="00D4286A" w14:paraId="299F955D" w14:textId="77777777" w:rsidTr="007A4DCE">
      <w:trPr>
        <w:trHeight w:val="204"/>
      </w:trPr>
      <w:tc>
        <w:tcPr>
          <w:tcW w:w="1355" w:type="dxa"/>
          <w:vMerge/>
          <w:tcBorders>
            <w:top w:val="nil"/>
          </w:tcBorders>
        </w:tcPr>
        <w:p w14:paraId="0FA28D1E" w14:textId="77777777" w:rsidR="00875303" w:rsidRPr="00D4286A" w:rsidRDefault="00875303" w:rsidP="001A75EC">
          <w:pPr>
            <w:jc w:val="center"/>
            <w:rPr>
              <w:sz w:val="28"/>
              <w:szCs w:val="28"/>
            </w:rPr>
          </w:pPr>
        </w:p>
      </w:tc>
      <w:tc>
        <w:tcPr>
          <w:tcW w:w="6650" w:type="dxa"/>
          <w:vMerge/>
        </w:tcPr>
        <w:p w14:paraId="6A0C6BAC" w14:textId="77777777" w:rsidR="00875303" w:rsidRPr="008029AA" w:rsidRDefault="00875303" w:rsidP="007A4DCE">
          <w:pPr>
            <w:widowControl w:val="0"/>
            <w:spacing w:line="276" w:lineRule="auto"/>
            <w:ind w:left="1260" w:hanging="1260"/>
            <w:jc w:val="both"/>
            <w:rPr>
              <w:b/>
              <w:sz w:val="24"/>
              <w:szCs w:val="24"/>
            </w:rPr>
          </w:pPr>
        </w:p>
      </w:tc>
      <w:tc>
        <w:tcPr>
          <w:tcW w:w="1530" w:type="dxa"/>
          <w:tcBorders>
            <w:top w:val="single" w:sz="4" w:space="0" w:color="auto"/>
          </w:tcBorders>
          <w:vAlign w:val="center"/>
        </w:tcPr>
        <w:p w14:paraId="798B9307" w14:textId="77777777" w:rsidR="00875303" w:rsidRPr="00D4286A" w:rsidRDefault="00875303" w:rsidP="001A75EC">
          <w:pPr>
            <w:rPr>
              <w:sz w:val="24"/>
              <w:szCs w:val="24"/>
            </w:rPr>
          </w:pPr>
          <w:proofErr w:type="gramStart"/>
          <w:r>
            <w:t>Revision :</w:t>
          </w:r>
          <w:proofErr w:type="gramEnd"/>
          <w:r>
            <w:t xml:space="preserve">    00</w:t>
          </w:r>
          <w:r w:rsidRPr="00D4286A">
            <w:t xml:space="preserve">      </w:t>
          </w:r>
        </w:p>
      </w:tc>
      <w:tc>
        <w:tcPr>
          <w:tcW w:w="1516" w:type="dxa"/>
          <w:tcBorders>
            <w:top w:val="single" w:sz="4" w:space="0" w:color="auto"/>
          </w:tcBorders>
          <w:vAlign w:val="center"/>
        </w:tcPr>
        <w:p w14:paraId="7A9462CF" w14:textId="77777777" w:rsidR="00875303" w:rsidRPr="00D4286A" w:rsidRDefault="00875303" w:rsidP="001A75EC">
          <w:pPr>
            <w:rPr>
              <w:sz w:val="24"/>
              <w:szCs w:val="24"/>
            </w:rPr>
          </w:pPr>
          <w:r w:rsidRPr="001B13DF">
            <w:rPr>
              <w:sz w:val="24"/>
              <w:szCs w:val="24"/>
            </w:rPr>
            <w:t xml:space="preserve">Page </w:t>
          </w:r>
          <w:r w:rsidRPr="001B13DF">
            <w:rPr>
              <w:b/>
              <w:bCs/>
              <w:sz w:val="24"/>
              <w:szCs w:val="24"/>
            </w:rPr>
            <w:fldChar w:fldCharType="begin"/>
          </w:r>
          <w:r w:rsidRPr="001B13DF">
            <w:rPr>
              <w:b/>
              <w:bCs/>
              <w:sz w:val="24"/>
              <w:szCs w:val="24"/>
            </w:rPr>
            <w:instrText xml:space="preserve"> PAGE  \* Arabic  \* MERGEFORMAT </w:instrText>
          </w:r>
          <w:r w:rsidRPr="001B13DF">
            <w:rPr>
              <w:b/>
              <w:bCs/>
              <w:sz w:val="24"/>
              <w:szCs w:val="24"/>
            </w:rPr>
            <w:fldChar w:fldCharType="separate"/>
          </w:r>
          <w:r w:rsidR="0099043D">
            <w:rPr>
              <w:b/>
              <w:bCs/>
              <w:noProof/>
              <w:sz w:val="24"/>
              <w:szCs w:val="24"/>
            </w:rPr>
            <w:t>1</w:t>
          </w:r>
          <w:r w:rsidRPr="001B13DF">
            <w:rPr>
              <w:b/>
              <w:bCs/>
              <w:sz w:val="24"/>
              <w:szCs w:val="24"/>
            </w:rPr>
            <w:fldChar w:fldCharType="end"/>
          </w:r>
          <w:r w:rsidRPr="001B13DF">
            <w:rPr>
              <w:sz w:val="24"/>
              <w:szCs w:val="24"/>
            </w:rPr>
            <w:t xml:space="preserve"> of </w:t>
          </w:r>
          <w:r w:rsidRPr="001B13DF">
            <w:rPr>
              <w:b/>
              <w:bCs/>
              <w:sz w:val="24"/>
              <w:szCs w:val="24"/>
            </w:rPr>
            <w:fldChar w:fldCharType="begin"/>
          </w:r>
          <w:r w:rsidRPr="001B13DF">
            <w:rPr>
              <w:b/>
              <w:bCs/>
              <w:sz w:val="24"/>
              <w:szCs w:val="24"/>
            </w:rPr>
            <w:instrText xml:space="preserve"> NUMPAGES  \* Arabic  \* MERGEFORMAT </w:instrText>
          </w:r>
          <w:r w:rsidRPr="001B13DF">
            <w:rPr>
              <w:b/>
              <w:bCs/>
              <w:sz w:val="24"/>
              <w:szCs w:val="24"/>
            </w:rPr>
            <w:fldChar w:fldCharType="separate"/>
          </w:r>
          <w:r w:rsidR="0099043D">
            <w:rPr>
              <w:b/>
              <w:bCs/>
              <w:noProof/>
              <w:sz w:val="24"/>
              <w:szCs w:val="24"/>
            </w:rPr>
            <w:t>1</w:t>
          </w:r>
          <w:r w:rsidRPr="001B13DF">
            <w:rPr>
              <w:b/>
              <w:bCs/>
              <w:sz w:val="24"/>
              <w:szCs w:val="24"/>
            </w:rPr>
            <w:fldChar w:fldCharType="end"/>
          </w:r>
        </w:p>
      </w:tc>
    </w:tr>
    <w:tr w:rsidR="00875303" w:rsidRPr="00D4286A" w14:paraId="2843778C" w14:textId="77777777" w:rsidTr="009F7381">
      <w:trPr>
        <w:trHeight w:val="204"/>
      </w:trPr>
      <w:tc>
        <w:tcPr>
          <w:tcW w:w="1355" w:type="dxa"/>
          <w:vMerge/>
        </w:tcPr>
        <w:p w14:paraId="6A31D57E" w14:textId="77777777" w:rsidR="00875303" w:rsidRPr="00D4286A" w:rsidRDefault="00875303" w:rsidP="001A75EC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650" w:type="dxa"/>
          <w:vMerge/>
          <w:vAlign w:val="center"/>
        </w:tcPr>
        <w:p w14:paraId="14D83245" w14:textId="77777777" w:rsidR="00875303" w:rsidRPr="008029AA" w:rsidRDefault="00875303" w:rsidP="001A75EC">
          <w:pPr>
            <w:widowControl w:val="0"/>
            <w:spacing w:line="276" w:lineRule="auto"/>
            <w:ind w:left="1260" w:hanging="1260"/>
            <w:jc w:val="both"/>
            <w:rPr>
              <w:b/>
              <w:bCs/>
              <w:color w:val="auto"/>
              <w:sz w:val="24"/>
              <w:szCs w:val="24"/>
            </w:rPr>
          </w:pPr>
        </w:p>
      </w:tc>
      <w:tc>
        <w:tcPr>
          <w:tcW w:w="3046" w:type="dxa"/>
          <w:gridSpan w:val="2"/>
          <w:vAlign w:val="center"/>
        </w:tcPr>
        <w:p w14:paraId="450D3F55" w14:textId="77777777" w:rsidR="00875303" w:rsidRPr="00D4286A" w:rsidRDefault="00875303" w:rsidP="0099043D">
          <w:r>
            <w:t xml:space="preserve">Effectivity </w:t>
          </w:r>
          <w:proofErr w:type="gramStart"/>
          <w:r>
            <w:t>Date :</w:t>
          </w:r>
          <w:proofErr w:type="gramEnd"/>
          <w:r w:rsidR="00EE7CC8">
            <w:t xml:space="preserve">  </w:t>
          </w:r>
        </w:p>
      </w:tc>
    </w:tr>
  </w:tbl>
  <w:p w14:paraId="3F4DFD44" w14:textId="77777777" w:rsidR="00D4286A" w:rsidRPr="00D4286A" w:rsidRDefault="00D4286A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76D1"/>
    <w:multiLevelType w:val="singleLevel"/>
    <w:tmpl w:val="E00A602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1B024428"/>
    <w:multiLevelType w:val="hybridMultilevel"/>
    <w:tmpl w:val="161A6460"/>
    <w:lvl w:ilvl="0" w:tplc="667A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67926"/>
    <w:multiLevelType w:val="hybridMultilevel"/>
    <w:tmpl w:val="F7DE82DA"/>
    <w:lvl w:ilvl="0" w:tplc="DFD0E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800" w:hanging="360"/>
      </w:pPr>
    </w:lvl>
    <w:lvl w:ilvl="2" w:tplc="0464001B" w:tentative="1">
      <w:start w:val="1"/>
      <w:numFmt w:val="lowerRoman"/>
      <w:lvlText w:val="%3."/>
      <w:lvlJc w:val="right"/>
      <w:pPr>
        <w:ind w:left="2520" w:hanging="180"/>
      </w:pPr>
    </w:lvl>
    <w:lvl w:ilvl="3" w:tplc="0464000F" w:tentative="1">
      <w:start w:val="1"/>
      <w:numFmt w:val="decimal"/>
      <w:lvlText w:val="%4."/>
      <w:lvlJc w:val="left"/>
      <w:pPr>
        <w:ind w:left="3240" w:hanging="360"/>
      </w:pPr>
    </w:lvl>
    <w:lvl w:ilvl="4" w:tplc="04640019" w:tentative="1">
      <w:start w:val="1"/>
      <w:numFmt w:val="lowerLetter"/>
      <w:lvlText w:val="%5."/>
      <w:lvlJc w:val="left"/>
      <w:pPr>
        <w:ind w:left="3960" w:hanging="360"/>
      </w:pPr>
    </w:lvl>
    <w:lvl w:ilvl="5" w:tplc="0464001B" w:tentative="1">
      <w:start w:val="1"/>
      <w:numFmt w:val="lowerRoman"/>
      <w:lvlText w:val="%6."/>
      <w:lvlJc w:val="right"/>
      <w:pPr>
        <w:ind w:left="4680" w:hanging="180"/>
      </w:pPr>
    </w:lvl>
    <w:lvl w:ilvl="6" w:tplc="0464000F" w:tentative="1">
      <w:start w:val="1"/>
      <w:numFmt w:val="decimal"/>
      <w:lvlText w:val="%7."/>
      <w:lvlJc w:val="left"/>
      <w:pPr>
        <w:ind w:left="5400" w:hanging="360"/>
      </w:pPr>
    </w:lvl>
    <w:lvl w:ilvl="7" w:tplc="04640019" w:tentative="1">
      <w:start w:val="1"/>
      <w:numFmt w:val="lowerLetter"/>
      <w:lvlText w:val="%8."/>
      <w:lvlJc w:val="left"/>
      <w:pPr>
        <w:ind w:left="6120" w:hanging="360"/>
      </w:pPr>
    </w:lvl>
    <w:lvl w:ilvl="8" w:tplc="046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F5AF5"/>
    <w:multiLevelType w:val="hybridMultilevel"/>
    <w:tmpl w:val="D0C2234E"/>
    <w:lvl w:ilvl="0" w:tplc="B5B80A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8A55CF"/>
    <w:multiLevelType w:val="hybridMultilevel"/>
    <w:tmpl w:val="A5B487DC"/>
    <w:lvl w:ilvl="0" w:tplc="A4C0C2F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600" w:hanging="360"/>
      </w:pPr>
    </w:lvl>
    <w:lvl w:ilvl="2" w:tplc="3409001B" w:tentative="1">
      <w:start w:val="1"/>
      <w:numFmt w:val="lowerRoman"/>
      <w:lvlText w:val="%3."/>
      <w:lvlJc w:val="right"/>
      <w:pPr>
        <w:ind w:left="4320" w:hanging="180"/>
      </w:pPr>
    </w:lvl>
    <w:lvl w:ilvl="3" w:tplc="3409000F" w:tentative="1">
      <w:start w:val="1"/>
      <w:numFmt w:val="decimal"/>
      <w:lvlText w:val="%4."/>
      <w:lvlJc w:val="left"/>
      <w:pPr>
        <w:ind w:left="5040" w:hanging="360"/>
      </w:pPr>
    </w:lvl>
    <w:lvl w:ilvl="4" w:tplc="34090019" w:tentative="1">
      <w:start w:val="1"/>
      <w:numFmt w:val="lowerLetter"/>
      <w:lvlText w:val="%5."/>
      <w:lvlJc w:val="left"/>
      <w:pPr>
        <w:ind w:left="5760" w:hanging="360"/>
      </w:pPr>
    </w:lvl>
    <w:lvl w:ilvl="5" w:tplc="3409001B" w:tentative="1">
      <w:start w:val="1"/>
      <w:numFmt w:val="lowerRoman"/>
      <w:lvlText w:val="%6."/>
      <w:lvlJc w:val="right"/>
      <w:pPr>
        <w:ind w:left="6480" w:hanging="180"/>
      </w:pPr>
    </w:lvl>
    <w:lvl w:ilvl="6" w:tplc="3409000F" w:tentative="1">
      <w:start w:val="1"/>
      <w:numFmt w:val="decimal"/>
      <w:lvlText w:val="%7."/>
      <w:lvlJc w:val="left"/>
      <w:pPr>
        <w:ind w:left="7200" w:hanging="360"/>
      </w:pPr>
    </w:lvl>
    <w:lvl w:ilvl="7" w:tplc="34090019" w:tentative="1">
      <w:start w:val="1"/>
      <w:numFmt w:val="lowerLetter"/>
      <w:lvlText w:val="%8."/>
      <w:lvlJc w:val="left"/>
      <w:pPr>
        <w:ind w:left="7920" w:hanging="360"/>
      </w:pPr>
    </w:lvl>
    <w:lvl w:ilvl="8" w:tplc="3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A7C1944"/>
    <w:multiLevelType w:val="multilevel"/>
    <w:tmpl w:val="597C3FC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1800"/>
      </w:pPr>
      <w:rPr>
        <w:rFonts w:hint="default"/>
      </w:rPr>
    </w:lvl>
  </w:abstractNum>
  <w:abstractNum w:abstractNumId="6" w15:restartNumberingAfterBreak="0">
    <w:nsid w:val="66DE1106"/>
    <w:multiLevelType w:val="hybridMultilevel"/>
    <w:tmpl w:val="A8A8BBD2"/>
    <w:lvl w:ilvl="0" w:tplc="4A72629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EA16B52"/>
    <w:multiLevelType w:val="hybridMultilevel"/>
    <w:tmpl w:val="078AAF06"/>
    <w:lvl w:ilvl="0" w:tplc="BB4028C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C0B784B"/>
    <w:multiLevelType w:val="hybridMultilevel"/>
    <w:tmpl w:val="797C306E"/>
    <w:lvl w:ilvl="0" w:tplc="9AC03FF2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3367515">
    <w:abstractNumId w:val="6"/>
  </w:num>
  <w:num w:numId="2" w16cid:durableId="1089085046">
    <w:abstractNumId w:val="8"/>
  </w:num>
  <w:num w:numId="3" w16cid:durableId="469832626">
    <w:abstractNumId w:val="7"/>
  </w:num>
  <w:num w:numId="4" w16cid:durableId="215318256">
    <w:abstractNumId w:val="4"/>
  </w:num>
  <w:num w:numId="5" w16cid:durableId="1869173208">
    <w:abstractNumId w:val="0"/>
  </w:num>
  <w:num w:numId="6" w16cid:durableId="991909280">
    <w:abstractNumId w:val="3"/>
  </w:num>
  <w:num w:numId="7" w16cid:durableId="719211050">
    <w:abstractNumId w:val="5"/>
  </w:num>
  <w:num w:numId="8" w16cid:durableId="801657909">
    <w:abstractNumId w:val="2"/>
  </w:num>
  <w:num w:numId="9" w16cid:durableId="39192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6A"/>
    <w:rsid w:val="000148BB"/>
    <w:rsid w:val="00060FCE"/>
    <w:rsid w:val="00073165"/>
    <w:rsid w:val="0009108C"/>
    <w:rsid w:val="000A589F"/>
    <w:rsid w:val="00117F3F"/>
    <w:rsid w:val="001A5C54"/>
    <w:rsid w:val="001A75EC"/>
    <w:rsid w:val="001C527D"/>
    <w:rsid w:val="001F00C3"/>
    <w:rsid w:val="00271906"/>
    <w:rsid w:val="00273B34"/>
    <w:rsid w:val="002B1DE2"/>
    <w:rsid w:val="002E2E45"/>
    <w:rsid w:val="002F148D"/>
    <w:rsid w:val="00342997"/>
    <w:rsid w:val="00381721"/>
    <w:rsid w:val="003B34AC"/>
    <w:rsid w:val="00453C2A"/>
    <w:rsid w:val="00475C53"/>
    <w:rsid w:val="005D21AE"/>
    <w:rsid w:val="005E2C8C"/>
    <w:rsid w:val="005F0796"/>
    <w:rsid w:val="00611C2B"/>
    <w:rsid w:val="00677232"/>
    <w:rsid w:val="006F4A6E"/>
    <w:rsid w:val="007E34AD"/>
    <w:rsid w:val="007F2136"/>
    <w:rsid w:val="007F4430"/>
    <w:rsid w:val="0086579D"/>
    <w:rsid w:val="00875303"/>
    <w:rsid w:val="0087578A"/>
    <w:rsid w:val="008B081B"/>
    <w:rsid w:val="0099043D"/>
    <w:rsid w:val="009B5536"/>
    <w:rsid w:val="00A366D5"/>
    <w:rsid w:val="00A437F6"/>
    <w:rsid w:val="00AC5D70"/>
    <w:rsid w:val="00AD2270"/>
    <w:rsid w:val="00AE5B8E"/>
    <w:rsid w:val="00AF697A"/>
    <w:rsid w:val="00B72037"/>
    <w:rsid w:val="00B86DE4"/>
    <w:rsid w:val="00BA070C"/>
    <w:rsid w:val="00C57952"/>
    <w:rsid w:val="00C91362"/>
    <w:rsid w:val="00D4286A"/>
    <w:rsid w:val="00D62F8E"/>
    <w:rsid w:val="00D90887"/>
    <w:rsid w:val="00DC42C4"/>
    <w:rsid w:val="00DD1A1C"/>
    <w:rsid w:val="00E22F98"/>
    <w:rsid w:val="00E27916"/>
    <w:rsid w:val="00E409D7"/>
    <w:rsid w:val="00E40B94"/>
    <w:rsid w:val="00E54EA2"/>
    <w:rsid w:val="00EC550D"/>
    <w:rsid w:val="00EE7CC8"/>
    <w:rsid w:val="00F061A8"/>
    <w:rsid w:val="00FF7CA2"/>
    <w:rsid w:val="55B2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009B0"/>
  <w15:docId w15:val="{EB42E2A0-7788-4270-8150-CDB8621A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6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28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286A"/>
  </w:style>
  <w:style w:type="paragraph" w:styleId="Footer">
    <w:name w:val="footer"/>
    <w:basedOn w:val="Normal"/>
    <w:link w:val="FooterChar"/>
    <w:unhideWhenUsed/>
    <w:rsid w:val="00D428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D4286A"/>
  </w:style>
  <w:style w:type="table" w:styleId="TableGrid">
    <w:name w:val="Table Grid"/>
    <w:basedOn w:val="TableNormal"/>
    <w:uiPriority w:val="59"/>
    <w:rsid w:val="00D4286A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D42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2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906"/>
    <w:rPr>
      <w:rFonts w:ascii="Segoe UI" w:eastAsia="Times New Roman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CDA048EF24141B42FC100EBE83634" ma:contentTypeVersion="11" ma:contentTypeDescription="Create a new document." ma:contentTypeScope="" ma:versionID="f6b7fc13002ea1c740236a38c5a62922">
  <xsd:schema xmlns:xsd="http://www.w3.org/2001/XMLSchema" xmlns:xs="http://www.w3.org/2001/XMLSchema" xmlns:p="http://schemas.microsoft.com/office/2006/metadata/properties" xmlns:ns2="987d0757-07e1-4ccf-a46c-df0a7e0bb4d9" xmlns:ns3="d7f47abc-0817-4bdb-a78e-b774c378e59a" targetNamespace="http://schemas.microsoft.com/office/2006/metadata/properties" ma:root="true" ma:fieldsID="12efc99358ad3dede9e046b2aae22117" ns2:_="" ns3:_="">
    <xsd:import namespace="987d0757-07e1-4ccf-a46c-df0a7e0bb4d9"/>
    <xsd:import namespace="d7f47abc-0817-4bdb-a78e-b774c378e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d0757-07e1-4ccf-a46c-df0a7e0bb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47abc-0817-4bdb-a78e-b774c378e5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1fdc68-e27e-40bc-8f44-fe87dedb3311}" ma:internalName="TaxCatchAll" ma:showField="CatchAllData" ma:web="d7f47abc-0817-4bdb-a78e-b774c378e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47abc-0817-4bdb-a78e-b774c378e59a" xsi:nil="true"/>
    <lcf76f155ced4ddcb4097134ff3c332f xmlns="987d0757-07e1-4ccf-a46c-df0a7e0bb4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08B9-D4C8-4C64-8E31-45A48D669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d0757-07e1-4ccf-a46c-df0a7e0bb4d9"/>
    <ds:schemaRef ds:uri="d7f47abc-0817-4bdb-a78e-b774c378e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2F303-8447-4C41-AD81-670998007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078FB-979E-4FC4-B82F-AF9C90D6D61A}">
  <ds:schemaRefs>
    <ds:schemaRef ds:uri="http://schemas.microsoft.com/office/2006/metadata/properties"/>
    <ds:schemaRef ds:uri="http://schemas.microsoft.com/office/infopath/2007/PartnerControls"/>
    <ds:schemaRef ds:uri="d7f47abc-0817-4bdb-a78e-b774c378e59a"/>
    <ds:schemaRef ds:uri="987d0757-07e1-4ccf-a46c-df0a7e0bb4d9"/>
  </ds:schemaRefs>
</ds:datastoreItem>
</file>

<file path=customXml/itemProps4.xml><?xml version="1.0" encoding="utf-8"?>
<ds:datastoreItem xmlns:ds="http://schemas.openxmlformats.org/officeDocument/2006/customXml" ds:itemID="{55972A30-A7CF-4406-8729-693267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EXTN - Kimberly M. Cruz</dc:creator>
  <cp:keywords/>
  <dc:description/>
  <cp:lastModifiedBy>Lowell Pasturan</cp:lastModifiedBy>
  <cp:revision>9</cp:revision>
  <cp:lastPrinted>2017-03-01T00:39:00Z</cp:lastPrinted>
  <dcterms:created xsi:type="dcterms:W3CDTF">2019-04-11T03:33:00Z</dcterms:created>
  <dcterms:modified xsi:type="dcterms:W3CDTF">2026-06-16T02:57:00Z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0x0101009DCCDA048EF24141B42FC100EBE83634</vt:lpwstr>
  </property>
  <property fmtid="{D5CDD505-2E9C-101B-9397-08002B2CF9AE}" pid="3" name="MediaServiceImageTags">
    <vt:lpwstr/>
  </property>
</Properties>
</file>